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13" w:rsidRDefault="00DE2ADE" w:rsidP="005C0D13">
      <w:pPr>
        <w:ind w:left="6480"/>
        <w:rPr>
          <w:rFonts w:eastAsia="Times New Roman" w:cs="Times New Roman"/>
          <w:b/>
        </w:rPr>
      </w:pPr>
      <w:r w:rsidRPr="00DE2ADE">
        <w:rPr>
          <w:rFonts w:eastAsia="Times New Roman" w:cs="Times New Roman"/>
          <w:b/>
        </w:rPr>
        <w:t>TVIRTINU</w:t>
      </w:r>
    </w:p>
    <w:p w:rsidR="00DE2ADE" w:rsidRPr="005C0D13" w:rsidRDefault="00DE2ADE" w:rsidP="005C0D13">
      <w:pPr>
        <w:ind w:left="6480"/>
        <w:rPr>
          <w:rFonts w:eastAsia="Times New Roman" w:cs="Times New Roman"/>
          <w:b/>
        </w:rPr>
      </w:pPr>
      <w:r>
        <w:rPr>
          <w:rFonts w:eastAsia="Times New Roman" w:cs="Times New Roman"/>
        </w:rPr>
        <w:t>Direktorė</w:t>
      </w:r>
      <w:r w:rsidR="007E1322">
        <w:rPr>
          <w:rFonts w:eastAsia="Times New Roman" w:cs="Times New Roman"/>
        </w:rPr>
        <w:t>s pavaduotoja</w:t>
      </w:r>
    </w:p>
    <w:p w:rsidR="00DE2ADE" w:rsidRPr="006124B6" w:rsidRDefault="00DE2ADE" w:rsidP="005C0D13">
      <w:pPr>
        <w:ind w:left="6480"/>
        <w:jc w:val="center"/>
        <w:rPr>
          <w:rFonts w:eastAsia="Times New Roman" w:cs="Times New Roman"/>
        </w:rPr>
      </w:pPr>
    </w:p>
    <w:p w:rsidR="005C0D13" w:rsidRDefault="00027A55" w:rsidP="005C0D13">
      <w:pPr>
        <w:ind w:left="64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Gina </w:t>
      </w:r>
      <w:proofErr w:type="spellStart"/>
      <w:r>
        <w:rPr>
          <w:rFonts w:eastAsia="Times New Roman" w:cs="Times New Roman"/>
        </w:rPr>
        <w:t>Statkevičienė</w:t>
      </w:r>
      <w:proofErr w:type="spellEnd"/>
    </w:p>
    <w:p w:rsidR="00DE2ADE" w:rsidRDefault="00DE2ADE" w:rsidP="005C0D13">
      <w:pPr>
        <w:ind w:left="6480"/>
        <w:rPr>
          <w:rFonts w:eastAsia="Times New Roman" w:cs="Times New Roman"/>
        </w:rPr>
      </w:pPr>
      <w:r>
        <w:rPr>
          <w:rFonts w:eastAsia="Times New Roman" w:cs="Times New Roman"/>
        </w:rPr>
        <w:t>2019-10-18</w:t>
      </w:r>
    </w:p>
    <w:p w:rsidR="00DE2ADE" w:rsidRDefault="00DE2ADE" w:rsidP="00DE2ADE">
      <w:pPr>
        <w:rPr>
          <w:b/>
        </w:rPr>
      </w:pPr>
    </w:p>
    <w:p w:rsidR="00DE2ADE" w:rsidRDefault="00DE2ADE" w:rsidP="00DE2ADE">
      <w:pPr>
        <w:rPr>
          <w:b/>
        </w:rPr>
      </w:pPr>
    </w:p>
    <w:p w:rsidR="00787400" w:rsidRDefault="003F5970" w:rsidP="00D37EA2">
      <w:pPr>
        <w:jc w:val="center"/>
        <w:rPr>
          <w:b/>
        </w:rPr>
      </w:pPr>
      <w:r w:rsidRPr="00A704CF">
        <w:rPr>
          <w:b/>
        </w:rPr>
        <w:t xml:space="preserve">PROFESINĖS KOMPETENCIJOS TOBULINIMO </w:t>
      </w:r>
      <w:r w:rsidR="00787400">
        <w:rPr>
          <w:b/>
        </w:rPr>
        <w:t>ORGANIZAVIM</w:t>
      </w:r>
      <w:r w:rsidR="00F90AB6">
        <w:rPr>
          <w:b/>
        </w:rPr>
        <w:t>O TVARKA</w:t>
      </w:r>
      <w:r w:rsidR="00787400">
        <w:rPr>
          <w:b/>
        </w:rPr>
        <w:t xml:space="preserve"> </w:t>
      </w:r>
    </w:p>
    <w:p w:rsidR="00E9658B" w:rsidRPr="00A704CF" w:rsidRDefault="00787400" w:rsidP="00D37EA2">
      <w:pPr>
        <w:jc w:val="center"/>
        <w:rPr>
          <w:b/>
        </w:rPr>
      </w:pPr>
      <w:r>
        <w:rPr>
          <w:b/>
        </w:rPr>
        <w:t>NEĮGALAUS JAUNIMO DIENOS UŽIMTUMO PADALINYJE</w:t>
      </w:r>
    </w:p>
    <w:p w:rsidR="00D37EA2" w:rsidRPr="00A704CF" w:rsidRDefault="00D37EA2" w:rsidP="00D37EA2">
      <w:pPr>
        <w:jc w:val="center"/>
        <w:rPr>
          <w:b/>
        </w:rPr>
      </w:pPr>
    </w:p>
    <w:p w:rsidR="005C0D13" w:rsidRDefault="00787400" w:rsidP="005C0D13">
      <w:pPr>
        <w:pStyle w:val="Sraopastraipa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lang w:eastAsia="lt-LT"/>
        </w:rPr>
      </w:pPr>
      <w:r>
        <w:t xml:space="preserve">Neįgalaus jaunimo dienos užimtumo padalinio (toliau - Padalinys) darbuotojai savo profesinę kompetenciją tobulina vadovaujantis Lietuvos Respublikos socialinės apsaugos ir darbo ministro </w:t>
      </w:r>
      <w:r w:rsidR="00DE2ADE">
        <w:t xml:space="preserve">įsakymu </w:t>
      </w:r>
      <w:r>
        <w:t xml:space="preserve">patvirtintu </w:t>
      </w:r>
      <w:r w:rsidR="00DE2ADE">
        <w:t xml:space="preserve">2006 m. balandžio 5 d. </w:t>
      </w:r>
      <w:r>
        <w:t>socialinių paslaugų srities darbuotojų profesinės kompetenc</w:t>
      </w:r>
      <w:r w:rsidR="00DE2ADE">
        <w:t>ijos tobulinimo tvarkos aprašu bei socialinių darbuotojų atestacijos tvarkos aprašu Nr. A1-92.</w:t>
      </w:r>
    </w:p>
    <w:p w:rsidR="005C0D13" w:rsidRDefault="00123B2E" w:rsidP="005C0D13">
      <w:pPr>
        <w:pStyle w:val="Sraopastraipa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lang w:eastAsia="lt-LT"/>
        </w:rPr>
      </w:pPr>
      <w:r w:rsidRPr="005C0D13">
        <w:t>Darbuotojai kasmet įsivertina praėjusių metų metinių veiklos užduočių įgyvendinimo rezultatus ir užpildo socialinių paslaugų srities darbuotojų kasmetinio veiklos vertinimo</w:t>
      </w:r>
      <w:r w:rsidR="005C0D13" w:rsidRPr="005C0D13">
        <w:t xml:space="preserve"> išvados formą</w:t>
      </w:r>
      <w:r w:rsidR="00E03E79" w:rsidRPr="005C0D13">
        <w:t xml:space="preserve"> (vadovaujantis Lietuvos Respublikos socialinės apsaugos ir darbo ministro 2017 m. kovo 29 d. patvirtintu socialinių paslaugų srities darbuotojų veiklos tvarkos aprašu Nr. A1-158)</w:t>
      </w:r>
      <w:r w:rsidR="00D30D91" w:rsidRPr="005C0D13">
        <w:t xml:space="preserve">, kurioje </w:t>
      </w:r>
      <w:r w:rsidR="00E03E79" w:rsidRPr="005C0D13">
        <w:t xml:space="preserve">pateikia pasiektus ir planuojamus veiklos rezultatus, </w:t>
      </w:r>
      <w:r w:rsidR="00D30D91" w:rsidRPr="005C0D13">
        <w:t xml:space="preserve">numato, kokiuose profesinės </w:t>
      </w:r>
      <w:r w:rsidR="00D30D91" w:rsidRPr="00A704CF">
        <w:t xml:space="preserve">kompetencijos tobulinimo </w:t>
      </w:r>
      <w:r w:rsidR="00F90AB6">
        <w:t>mokymuose norėtų dalyvauti (kiekvienais metais p</w:t>
      </w:r>
      <w:r w:rsidR="005C0D13">
        <w:t>ateikti iki sausio 31 dienos.).</w:t>
      </w:r>
    </w:p>
    <w:p w:rsidR="005C0D13" w:rsidRDefault="00D30D91" w:rsidP="005C0D13">
      <w:pPr>
        <w:pStyle w:val="Sraopastraipa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lang w:eastAsia="lt-LT"/>
        </w:rPr>
      </w:pPr>
      <w:r w:rsidRPr="00A704CF">
        <w:t>Padalinio vadovas gautas vertinimo išvadas analizuoja ir pateikia direktoriaus pavaduotojui mokymosi plano suvestinę</w:t>
      </w:r>
      <w:r w:rsidR="00F90AB6">
        <w:t xml:space="preserve"> (kiekvienais metais pateikti iki vasario 15 </w:t>
      </w:r>
      <w:proofErr w:type="spellStart"/>
      <w:r w:rsidR="00F90AB6">
        <w:t>d</w:t>
      </w:r>
      <w:proofErr w:type="spellEnd"/>
      <w:r w:rsidR="00F90AB6">
        <w:t>.).</w:t>
      </w:r>
    </w:p>
    <w:p w:rsidR="005C0D13" w:rsidRDefault="00A704CF" w:rsidP="005C0D13">
      <w:pPr>
        <w:pStyle w:val="Sraopastraipa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lang w:eastAsia="lt-LT"/>
        </w:rPr>
      </w:pPr>
      <w:r w:rsidRPr="00A704CF">
        <w:t>Direktoriaus pavaduotojas sudaro k</w:t>
      </w:r>
      <w:r w:rsidR="00E03E79">
        <w:t>valifikacijos</w:t>
      </w:r>
      <w:r w:rsidR="00F90AB6">
        <w:t xml:space="preserve"> kėlimo planą</w:t>
      </w:r>
      <w:r w:rsidR="00BC03F1">
        <w:t xml:space="preserve">, </w:t>
      </w:r>
      <w:r w:rsidR="00BC03F1" w:rsidRPr="005C0D13">
        <w:rPr>
          <w:i/>
        </w:rPr>
        <w:t>1 priedas</w:t>
      </w:r>
      <w:r w:rsidR="00BC03F1">
        <w:t xml:space="preserve"> </w:t>
      </w:r>
      <w:r w:rsidR="00F90AB6">
        <w:t xml:space="preserve">(kiekvienais metais pateikti iki kovo 1 </w:t>
      </w:r>
      <w:proofErr w:type="spellStart"/>
      <w:r w:rsidR="00F90AB6">
        <w:t>d</w:t>
      </w:r>
      <w:proofErr w:type="spellEnd"/>
      <w:r w:rsidR="00F90AB6">
        <w:t>.).</w:t>
      </w:r>
    </w:p>
    <w:p w:rsidR="005C0D13" w:rsidRPr="005C0D13" w:rsidRDefault="00D30D91" w:rsidP="005C0D13">
      <w:pPr>
        <w:pStyle w:val="Sraopastraipa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lang w:eastAsia="lt-LT"/>
        </w:rPr>
      </w:pPr>
      <w:r w:rsidRPr="005C0D13">
        <w:rPr>
          <w:szCs w:val="22"/>
          <w:lang w:eastAsia="lt-LT"/>
        </w:rPr>
        <w:t>Kvalifikacijos kėlimo planas yra peržiūrimas kartą per metus</w:t>
      </w:r>
      <w:r w:rsidR="00BC03F1" w:rsidRPr="005C0D13">
        <w:rPr>
          <w:szCs w:val="22"/>
          <w:lang w:eastAsia="lt-LT"/>
        </w:rPr>
        <w:t xml:space="preserve"> (birželio mėn.)</w:t>
      </w:r>
      <w:r w:rsidRPr="005C0D13">
        <w:rPr>
          <w:szCs w:val="22"/>
          <w:lang w:eastAsia="lt-LT"/>
        </w:rPr>
        <w:t>, koreguojamas pagal poreikį.</w:t>
      </w:r>
    </w:p>
    <w:p w:rsidR="005C0D13" w:rsidRDefault="00E03E79" w:rsidP="005C0D13">
      <w:pPr>
        <w:pStyle w:val="Sraopastraipa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lang w:eastAsia="lt-LT"/>
        </w:rPr>
      </w:pPr>
      <w:r w:rsidRPr="00A704CF">
        <w:t>Darbuotojai, dalyvavę profesinio kompetencijos tobulinimo mokymuose, per 5 darbo dienas atlieka ir pateikia Padalinio vadovui pas</w:t>
      </w:r>
      <w:r>
        <w:t>itenkinimo mokymais vertinimą</w:t>
      </w:r>
      <w:r w:rsidR="00C74549">
        <w:t xml:space="preserve"> </w:t>
      </w:r>
      <w:r w:rsidR="00DC11A6" w:rsidRPr="005C0D13">
        <w:rPr>
          <w:i/>
        </w:rPr>
        <w:t>(2</w:t>
      </w:r>
      <w:r w:rsidR="00C74549" w:rsidRPr="005C0D13">
        <w:rPr>
          <w:i/>
        </w:rPr>
        <w:t xml:space="preserve"> priedas)</w:t>
      </w:r>
      <w:r w:rsidRPr="005C0D13">
        <w:rPr>
          <w:i/>
        </w:rPr>
        <w:t>.</w:t>
      </w:r>
    </w:p>
    <w:p w:rsidR="005C0D13" w:rsidRDefault="00D30D91" w:rsidP="005C0D13">
      <w:pPr>
        <w:pStyle w:val="Sraopastraipa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lang w:eastAsia="lt-LT"/>
        </w:rPr>
      </w:pPr>
      <w:r>
        <w:t>Kasmet Padalinio vadovas</w:t>
      </w:r>
      <w:r w:rsidR="00E03E79">
        <w:t xml:space="preserve"> </w:t>
      </w:r>
      <w:r w:rsidR="00DE2ADE">
        <w:t xml:space="preserve">metinėje padalinio veiklos ataskaitoje </w:t>
      </w:r>
      <w:r w:rsidR="00E03E79">
        <w:t>pateikia darbuotojų asmeninio ugdymosi, nuolatinio mok</w:t>
      </w:r>
      <w:r w:rsidR="005C0D13">
        <w:t>ymosi ir tobulėjimo rezultatus.</w:t>
      </w:r>
    </w:p>
    <w:p w:rsidR="005C0D13" w:rsidRDefault="00E03E79" w:rsidP="005C0D13">
      <w:pPr>
        <w:pStyle w:val="Sraopastraipa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lang w:eastAsia="lt-LT"/>
        </w:rPr>
      </w:pPr>
      <w:r>
        <w:t>Asmeninio ugdymosi, nuolatinio mokymosi ir tobulėjimo rezultatų rodikliai:</w:t>
      </w:r>
    </w:p>
    <w:p w:rsidR="005C0D13" w:rsidRDefault="005C0D13" w:rsidP="005C0D13">
      <w:pPr>
        <w:pStyle w:val="Sraopastraip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lang w:eastAsia="lt-LT"/>
        </w:rPr>
      </w:pPr>
      <w:r>
        <w:t xml:space="preserve"> </w:t>
      </w:r>
      <w:r w:rsidR="00C74549">
        <w:t>Darbuotojų įgytų kvalifikacijos tobulinimo pažymėjimų skaičius.</w:t>
      </w:r>
    </w:p>
    <w:p w:rsidR="005C0D13" w:rsidRDefault="005C0D13" w:rsidP="005C0D13">
      <w:pPr>
        <w:pStyle w:val="Sraopastraip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lang w:eastAsia="lt-LT"/>
        </w:rPr>
      </w:pPr>
      <w:r>
        <w:t xml:space="preserve"> </w:t>
      </w:r>
      <w:r w:rsidR="00BC03F1">
        <w:t xml:space="preserve">Mokymų </w:t>
      </w:r>
      <w:r>
        <w:t>naudingumo procentinė išraiška.</w:t>
      </w:r>
    </w:p>
    <w:p w:rsidR="005C0D13" w:rsidRDefault="005C0D13" w:rsidP="005C0D13">
      <w:pPr>
        <w:pStyle w:val="Sraopastraip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lang w:eastAsia="lt-LT"/>
        </w:rPr>
      </w:pPr>
      <w:r>
        <w:t xml:space="preserve"> </w:t>
      </w:r>
      <w:r w:rsidR="00762457">
        <w:t xml:space="preserve">Įgytų žinių pritaikomumas </w:t>
      </w:r>
      <w:r>
        <w:t>praktikoje procentinė išraiška.</w:t>
      </w:r>
    </w:p>
    <w:p w:rsidR="00E03E79" w:rsidRDefault="005C0D13" w:rsidP="005C0D13">
      <w:pPr>
        <w:pStyle w:val="Sraopastraip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lang w:eastAsia="lt-LT"/>
        </w:rPr>
      </w:pPr>
      <w:r>
        <w:t xml:space="preserve"> </w:t>
      </w:r>
      <w:bookmarkStart w:id="0" w:name="_GoBack"/>
      <w:bookmarkEnd w:id="0"/>
      <w:r w:rsidR="00C74549">
        <w:t xml:space="preserve">Įdiegtų </w:t>
      </w:r>
      <w:r w:rsidR="00762457">
        <w:t>metodų, naujovių</w:t>
      </w:r>
      <w:r w:rsidR="00C74549">
        <w:t xml:space="preserve"> po kvalifikacijos tobulinimo mokymų skaičius. </w:t>
      </w:r>
      <w:r w:rsidR="00E03E79">
        <w:t xml:space="preserve"> </w:t>
      </w:r>
    </w:p>
    <w:p w:rsidR="00DE2ADE" w:rsidRDefault="00DE2ADE" w:rsidP="00DE2ADE">
      <w:pPr>
        <w:pStyle w:val="Sraopastraipa"/>
        <w:tabs>
          <w:tab w:val="left" w:pos="851"/>
        </w:tabs>
        <w:spacing w:line="360" w:lineRule="auto"/>
        <w:jc w:val="both"/>
      </w:pPr>
    </w:p>
    <w:p w:rsidR="0070666A" w:rsidRPr="00762457" w:rsidRDefault="00762457" w:rsidP="00762457">
      <w:pPr>
        <w:tabs>
          <w:tab w:val="left" w:pos="851"/>
        </w:tabs>
        <w:spacing w:line="360" w:lineRule="auto"/>
        <w:ind w:left="360"/>
        <w:jc w:val="center"/>
      </w:pPr>
      <w:r>
        <w:t>_______________________</w:t>
      </w:r>
    </w:p>
    <w:p w:rsidR="00CF3987" w:rsidRDefault="00CF3987" w:rsidP="00DE2ADE">
      <w:pPr>
        <w:jc w:val="right"/>
        <w:rPr>
          <w:sz w:val="20"/>
        </w:rPr>
      </w:pPr>
    </w:p>
    <w:p w:rsidR="00CF3987" w:rsidRDefault="00CF3987" w:rsidP="00DE2ADE">
      <w:pPr>
        <w:jc w:val="right"/>
        <w:rPr>
          <w:sz w:val="20"/>
        </w:rPr>
      </w:pPr>
    </w:p>
    <w:p w:rsidR="00DE2ADE" w:rsidRPr="00DE2ADE" w:rsidRDefault="00BC03F1" w:rsidP="00DE2ADE">
      <w:pPr>
        <w:jc w:val="right"/>
        <w:rPr>
          <w:sz w:val="20"/>
        </w:rPr>
      </w:pPr>
      <w:r>
        <w:rPr>
          <w:sz w:val="20"/>
        </w:rPr>
        <w:lastRenderedPageBreak/>
        <w:t>2</w:t>
      </w:r>
      <w:r w:rsidR="00DE2ADE" w:rsidRPr="00DE2ADE">
        <w:rPr>
          <w:sz w:val="20"/>
        </w:rPr>
        <w:t xml:space="preserve"> priedas</w:t>
      </w:r>
    </w:p>
    <w:p w:rsidR="00DE2ADE" w:rsidRPr="00757149" w:rsidRDefault="00DE2ADE" w:rsidP="00DE2ADE">
      <w:pPr>
        <w:jc w:val="right"/>
      </w:pPr>
    </w:p>
    <w:p w:rsidR="00DE2ADE" w:rsidRDefault="00DE2ADE" w:rsidP="00DE2ADE">
      <w:pPr>
        <w:jc w:val="center"/>
        <w:rPr>
          <w:b/>
        </w:rPr>
      </w:pPr>
      <w:r>
        <w:rPr>
          <w:b/>
        </w:rPr>
        <w:t xml:space="preserve">DARBUOTOJŲ </w:t>
      </w:r>
      <w:r w:rsidRPr="004D11C2">
        <w:rPr>
          <w:b/>
        </w:rPr>
        <w:t>PASITENKINIMO MOKYMAIS VERTINIMAS</w:t>
      </w:r>
    </w:p>
    <w:p w:rsidR="00DE2ADE" w:rsidRDefault="00DE2ADE" w:rsidP="00DE2ADE">
      <w:pPr>
        <w:jc w:val="center"/>
        <w:rPr>
          <w:b/>
        </w:rPr>
      </w:pPr>
    </w:p>
    <w:p w:rsidR="00DE2ADE" w:rsidRDefault="00DE2ADE" w:rsidP="00DE2ADE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DE2ADE" w:rsidRPr="004D11C2" w:rsidRDefault="00DE2ADE" w:rsidP="00DE2ADE">
      <w:pPr>
        <w:jc w:val="center"/>
        <w:rPr>
          <w:i/>
          <w:sz w:val="20"/>
        </w:rPr>
      </w:pPr>
      <w:r w:rsidRPr="004D11C2">
        <w:rPr>
          <w:i/>
          <w:sz w:val="20"/>
        </w:rPr>
        <w:t>(darbuotojo pareigos, vardas, pavardė)</w:t>
      </w:r>
    </w:p>
    <w:p w:rsidR="00DE2ADE" w:rsidRDefault="00DE2ADE" w:rsidP="00DE2ADE">
      <w:pPr>
        <w:jc w:val="center"/>
        <w:rPr>
          <w:b/>
        </w:rPr>
      </w:pPr>
    </w:p>
    <w:p w:rsidR="00DE2ADE" w:rsidRPr="00A136D1" w:rsidRDefault="00DE2ADE" w:rsidP="00A136D1">
      <w:pPr>
        <w:pStyle w:val="Sraopastraipa"/>
        <w:numPr>
          <w:ilvl w:val="0"/>
          <w:numId w:val="11"/>
        </w:numPr>
        <w:spacing w:line="360" w:lineRule="auto"/>
        <w:ind w:left="426" w:hanging="426"/>
        <w:rPr>
          <w:b/>
        </w:rPr>
      </w:pPr>
      <w:r w:rsidRPr="00A136D1">
        <w:rPr>
          <w:b/>
        </w:rPr>
        <w:t>Mokymų data: __________________________________</w:t>
      </w:r>
      <w:r w:rsidR="00A136D1">
        <w:rPr>
          <w:b/>
        </w:rPr>
        <w:t>_____________________________</w:t>
      </w:r>
    </w:p>
    <w:p w:rsidR="00DE2ADE" w:rsidRPr="00A136D1" w:rsidRDefault="00DE2ADE" w:rsidP="00A136D1">
      <w:pPr>
        <w:pStyle w:val="Sraopastraipa"/>
        <w:numPr>
          <w:ilvl w:val="0"/>
          <w:numId w:val="11"/>
        </w:numPr>
        <w:spacing w:line="360" w:lineRule="auto"/>
        <w:ind w:left="426" w:hanging="426"/>
        <w:rPr>
          <w:b/>
        </w:rPr>
      </w:pPr>
      <w:r w:rsidRPr="00A136D1">
        <w:rPr>
          <w:b/>
        </w:rPr>
        <w:t>Mokymų trukmė: ____________________________________________</w:t>
      </w:r>
      <w:r w:rsidR="00A136D1">
        <w:rPr>
          <w:b/>
        </w:rPr>
        <w:t>________________</w:t>
      </w:r>
    </w:p>
    <w:p w:rsidR="00DE2ADE" w:rsidRPr="00A136D1" w:rsidRDefault="00A136D1" w:rsidP="00A136D1">
      <w:pPr>
        <w:pStyle w:val="Sraopastraipa"/>
        <w:numPr>
          <w:ilvl w:val="0"/>
          <w:numId w:val="11"/>
        </w:numPr>
        <w:spacing w:line="360" w:lineRule="auto"/>
        <w:ind w:left="426" w:hanging="426"/>
        <w:rPr>
          <w:b/>
        </w:rPr>
      </w:pPr>
      <w:r>
        <w:rPr>
          <w:b/>
        </w:rPr>
        <w:t xml:space="preserve">Mokymų pavadinimas: </w:t>
      </w:r>
      <w:r w:rsidR="00DE2ADE" w:rsidRPr="00A136D1">
        <w:rPr>
          <w:b/>
        </w:rPr>
        <w:t>___________________________</w:t>
      </w:r>
      <w:r>
        <w:rPr>
          <w:b/>
        </w:rPr>
        <w:t>_____________________________</w:t>
      </w:r>
    </w:p>
    <w:p w:rsidR="00DE2ADE" w:rsidRDefault="00DE2ADE" w:rsidP="00DE2ADE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CF3987" w:rsidRDefault="00CF3987" w:rsidP="00DE2ADE">
      <w:pPr>
        <w:spacing w:line="360" w:lineRule="auto"/>
        <w:rPr>
          <w:b/>
        </w:rPr>
      </w:pPr>
    </w:p>
    <w:p w:rsidR="00DE2ADE" w:rsidRPr="00A136D1" w:rsidRDefault="00DE2ADE" w:rsidP="00A136D1">
      <w:pPr>
        <w:pStyle w:val="Sraopastraipa"/>
        <w:numPr>
          <w:ilvl w:val="0"/>
          <w:numId w:val="11"/>
        </w:numPr>
        <w:spacing w:line="360" w:lineRule="auto"/>
        <w:ind w:left="426" w:hanging="426"/>
        <w:jc w:val="both"/>
        <w:rPr>
          <w:b/>
        </w:rPr>
      </w:pPr>
      <w:r w:rsidRPr="00A136D1">
        <w:rPr>
          <w:b/>
        </w:rPr>
        <w:t xml:space="preserve">Ar buvo gautas pažymėjimas </w:t>
      </w:r>
      <w:r w:rsidRPr="00A136D1">
        <w:rPr>
          <w:i/>
        </w:rPr>
        <w:t>(</w:t>
      </w:r>
      <w:r w:rsidR="0070666A">
        <w:rPr>
          <w:i/>
        </w:rPr>
        <w:t xml:space="preserve">pažymėkite </w:t>
      </w:r>
      <w:r w:rsidR="0070666A">
        <w:rPr>
          <w:i/>
        </w:rPr>
        <w:sym w:font="Wingdings" w:char="F0FE"/>
      </w:r>
      <w:r w:rsidR="0070666A">
        <w:rPr>
          <w:i/>
        </w:rPr>
        <w:t>)</w:t>
      </w:r>
      <w:r w:rsidR="0070666A" w:rsidRPr="00E96BE0">
        <w:rPr>
          <w:b/>
        </w:rPr>
        <w:t>?</w:t>
      </w:r>
      <w:r w:rsidRPr="00A136D1">
        <w:rPr>
          <w:i/>
        </w:rPr>
        <w:t>)</w:t>
      </w:r>
      <w:r w:rsidRPr="00A136D1">
        <w:rPr>
          <w:b/>
        </w:rPr>
        <w:t xml:space="preserve">:      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1599"/>
        <w:gridCol w:w="1600"/>
        <w:gridCol w:w="1600"/>
      </w:tblGrid>
      <w:tr w:rsidR="00DE2ADE" w:rsidTr="001E2574">
        <w:trPr>
          <w:trHeight w:val="280"/>
          <w:jc w:val="center"/>
        </w:trPr>
        <w:tc>
          <w:tcPr>
            <w:tcW w:w="1599" w:type="dxa"/>
            <w:vAlign w:val="center"/>
          </w:tcPr>
          <w:p w:rsidR="00DE2ADE" w:rsidRDefault="00DE2ADE" w:rsidP="001E25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TAIP</w:t>
            </w:r>
          </w:p>
        </w:tc>
        <w:tc>
          <w:tcPr>
            <w:tcW w:w="1599" w:type="dxa"/>
            <w:vAlign w:val="center"/>
          </w:tcPr>
          <w:p w:rsidR="00DE2ADE" w:rsidRDefault="00DE2ADE" w:rsidP="001E25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00" w:type="dxa"/>
            <w:vAlign w:val="center"/>
          </w:tcPr>
          <w:p w:rsidR="00DE2ADE" w:rsidRDefault="00DE2ADE" w:rsidP="001E25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600" w:type="dxa"/>
            <w:vAlign w:val="center"/>
          </w:tcPr>
          <w:p w:rsidR="00DE2ADE" w:rsidRDefault="00DE2ADE" w:rsidP="001E257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E2ADE" w:rsidRPr="00BC075B" w:rsidRDefault="00DE2ADE" w:rsidP="00DE2ADE">
      <w:pPr>
        <w:spacing w:line="360" w:lineRule="auto"/>
        <w:jc w:val="both"/>
        <w:rPr>
          <w:b/>
        </w:rPr>
      </w:pPr>
    </w:p>
    <w:p w:rsidR="00F301FF" w:rsidRPr="00E96BE0" w:rsidRDefault="00CF3987" w:rsidP="00E96BE0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>5</w:t>
      </w:r>
      <w:r w:rsidR="00E96BE0" w:rsidRPr="00E96BE0">
        <w:rPr>
          <w:b/>
        </w:rPr>
        <w:t>.</w:t>
      </w:r>
      <w:r w:rsidR="00E96BE0">
        <w:rPr>
          <w:b/>
        </w:rPr>
        <w:t xml:space="preserve"> </w:t>
      </w:r>
      <w:r>
        <w:rPr>
          <w:b/>
        </w:rPr>
        <w:t>Įvertinkite mokymų naudą</w:t>
      </w:r>
      <w:r w:rsidR="00A136D1" w:rsidRPr="00E96BE0">
        <w:rPr>
          <w:b/>
        </w:rPr>
        <w:t xml:space="preserve"> </w:t>
      </w:r>
      <w:r w:rsidR="00A136D1" w:rsidRPr="00E96BE0">
        <w:rPr>
          <w:i/>
        </w:rPr>
        <w:t>(</w:t>
      </w:r>
      <w:r w:rsidR="0070666A">
        <w:rPr>
          <w:i/>
        </w:rPr>
        <w:t xml:space="preserve">pažymėkite </w:t>
      </w:r>
      <w:r w:rsidR="0070666A">
        <w:rPr>
          <w:i/>
        </w:rPr>
        <w:sym w:font="Wingdings" w:char="F0FE"/>
      </w:r>
      <w:r w:rsidR="00A136D1" w:rsidRPr="00E96BE0">
        <w:rPr>
          <w:i/>
        </w:rPr>
        <w:t>)</w:t>
      </w:r>
      <w:r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78"/>
        <w:gridCol w:w="945"/>
        <w:gridCol w:w="946"/>
        <w:gridCol w:w="945"/>
        <w:gridCol w:w="946"/>
        <w:gridCol w:w="946"/>
        <w:gridCol w:w="946"/>
      </w:tblGrid>
      <w:tr w:rsidR="00A136D1" w:rsidTr="00A136D1">
        <w:trPr>
          <w:trHeight w:val="242"/>
        </w:trPr>
        <w:tc>
          <w:tcPr>
            <w:tcW w:w="3678" w:type="dxa"/>
            <w:tcBorders>
              <w:top w:val="nil"/>
              <w:left w:val="nil"/>
            </w:tcBorders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5" w:type="dxa"/>
          </w:tcPr>
          <w:p w:rsidR="00A136D1" w:rsidRPr="00A136D1" w:rsidRDefault="00A136D1" w:rsidP="00A136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</w:tcPr>
          <w:p w:rsidR="00A136D1" w:rsidRPr="00A136D1" w:rsidRDefault="00A136D1" w:rsidP="00A136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6" w:type="dxa"/>
          </w:tcPr>
          <w:p w:rsidR="00E96BE0" w:rsidRDefault="00E96BE0" w:rsidP="00E96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136D1" w:rsidTr="00A136D1">
        <w:trPr>
          <w:trHeight w:val="302"/>
        </w:trPr>
        <w:tc>
          <w:tcPr>
            <w:tcW w:w="3678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  <w:r w:rsidRPr="00A136D1">
              <w:rPr>
                <w:sz w:val="20"/>
              </w:rPr>
              <w:t>Gautos informacijos aktualumas</w:t>
            </w:r>
          </w:p>
        </w:tc>
        <w:tc>
          <w:tcPr>
            <w:tcW w:w="945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5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</w:tr>
      <w:tr w:rsidR="00A136D1" w:rsidTr="00A136D1">
        <w:trPr>
          <w:trHeight w:val="277"/>
        </w:trPr>
        <w:tc>
          <w:tcPr>
            <w:tcW w:w="3678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  <w:r w:rsidRPr="00A136D1">
              <w:rPr>
                <w:sz w:val="20"/>
              </w:rPr>
              <w:t>Mokymų nauda tiesioginiam darbui</w:t>
            </w:r>
          </w:p>
        </w:tc>
        <w:tc>
          <w:tcPr>
            <w:tcW w:w="945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5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</w:tr>
      <w:tr w:rsidR="00A136D1" w:rsidTr="00A136D1">
        <w:trPr>
          <w:trHeight w:val="268"/>
        </w:trPr>
        <w:tc>
          <w:tcPr>
            <w:tcW w:w="3678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  <w:r w:rsidRPr="00A136D1">
              <w:rPr>
                <w:sz w:val="20"/>
              </w:rPr>
              <w:t>Darbo metodų įvairovės pateikimas</w:t>
            </w:r>
          </w:p>
        </w:tc>
        <w:tc>
          <w:tcPr>
            <w:tcW w:w="945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5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  <w:tc>
          <w:tcPr>
            <w:tcW w:w="946" w:type="dxa"/>
          </w:tcPr>
          <w:p w:rsidR="00A136D1" w:rsidRPr="00A136D1" w:rsidRDefault="00A136D1" w:rsidP="00A136D1">
            <w:pPr>
              <w:jc w:val="both"/>
              <w:rPr>
                <w:sz w:val="20"/>
              </w:rPr>
            </w:pPr>
          </w:p>
        </w:tc>
      </w:tr>
    </w:tbl>
    <w:p w:rsidR="00F301FF" w:rsidRPr="00A136D1" w:rsidRDefault="00F301FF" w:rsidP="00A136D1">
      <w:pPr>
        <w:spacing w:line="360" w:lineRule="auto"/>
        <w:jc w:val="both"/>
        <w:rPr>
          <w:b/>
        </w:rPr>
      </w:pPr>
    </w:p>
    <w:p w:rsidR="00A136D1" w:rsidRDefault="00CF3987" w:rsidP="00A136D1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E96BE0">
        <w:rPr>
          <w:b/>
        </w:rPr>
        <w:t xml:space="preserve">. </w:t>
      </w:r>
      <w:r w:rsidR="00A136D1">
        <w:rPr>
          <w:b/>
        </w:rPr>
        <w:t>Ar pritaikysite mokymų  metu įgytas žinias praktikoje</w:t>
      </w:r>
      <w:r w:rsidR="00E96BE0">
        <w:rPr>
          <w:b/>
        </w:rPr>
        <w:t xml:space="preserve"> </w:t>
      </w:r>
      <w:r w:rsidR="00E96BE0" w:rsidRPr="00E96BE0">
        <w:rPr>
          <w:i/>
        </w:rPr>
        <w:t>(</w:t>
      </w:r>
      <w:r w:rsidR="0070666A">
        <w:rPr>
          <w:i/>
        </w:rPr>
        <w:t xml:space="preserve">pažymėkite </w:t>
      </w:r>
      <w:r w:rsidR="0070666A">
        <w:rPr>
          <w:i/>
        </w:rPr>
        <w:sym w:font="Wingdings" w:char="F0FE"/>
      </w:r>
      <w:r w:rsidR="00E96BE0">
        <w:rPr>
          <w:i/>
        </w:rPr>
        <w:t>)</w:t>
      </w:r>
      <w:r w:rsidR="00E96BE0" w:rsidRPr="00E96BE0">
        <w:rPr>
          <w:b/>
        </w:rPr>
        <w:t>?</w:t>
      </w:r>
      <w:r w:rsidR="00A136D1" w:rsidRPr="00E96BE0">
        <w:rPr>
          <w:b/>
        </w:rPr>
        <w:t xml:space="preserve"> </w:t>
      </w:r>
    </w:p>
    <w:p w:rsidR="0070666A" w:rsidRPr="0070666A" w:rsidRDefault="0070666A" w:rsidP="0070666A">
      <w:pPr>
        <w:pStyle w:val="Sraopastraipa"/>
        <w:numPr>
          <w:ilvl w:val="0"/>
          <w:numId w:val="12"/>
        </w:numPr>
        <w:jc w:val="both"/>
        <w:rPr>
          <w:b/>
        </w:rPr>
      </w:pPr>
      <w:r>
        <w:rPr>
          <w:sz w:val="20"/>
        </w:rPr>
        <w:t>Taip, galėsiu pritaikyti įgytas žinias praktikoje</w:t>
      </w:r>
    </w:p>
    <w:p w:rsidR="0070666A" w:rsidRPr="0070666A" w:rsidRDefault="0070666A" w:rsidP="0070666A">
      <w:pPr>
        <w:pStyle w:val="Sraopastraipa"/>
        <w:numPr>
          <w:ilvl w:val="0"/>
          <w:numId w:val="12"/>
        </w:numPr>
        <w:jc w:val="both"/>
        <w:rPr>
          <w:b/>
        </w:rPr>
      </w:pPr>
      <w:r>
        <w:rPr>
          <w:sz w:val="20"/>
        </w:rPr>
        <w:t>Iš dalies, nes trūko teorinių žinių</w:t>
      </w:r>
    </w:p>
    <w:p w:rsidR="0070666A" w:rsidRPr="0070666A" w:rsidRDefault="0070666A" w:rsidP="0070666A">
      <w:pPr>
        <w:pStyle w:val="Sraopastraipa"/>
        <w:numPr>
          <w:ilvl w:val="0"/>
          <w:numId w:val="12"/>
        </w:numPr>
        <w:jc w:val="both"/>
        <w:rPr>
          <w:b/>
        </w:rPr>
      </w:pPr>
      <w:r>
        <w:rPr>
          <w:sz w:val="20"/>
        </w:rPr>
        <w:t>Iš dalies, nes trūko praktinių žinių</w:t>
      </w:r>
    </w:p>
    <w:p w:rsidR="0070666A" w:rsidRPr="0070666A" w:rsidRDefault="0070666A" w:rsidP="0070666A">
      <w:pPr>
        <w:pStyle w:val="Sraopastraipa"/>
        <w:numPr>
          <w:ilvl w:val="0"/>
          <w:numId w:val="12"/>
        </w:numPr>
        <w:jc w:val="both"/>
        <w:rPr>
          <w:b/>
        </w:rPr>
      </w:pPr>
      <w:r>
        <w:rPr>
          <w:sz w:val="20"/>
        </w:rPr>
        <w:t>Ne, nes nepakako teorinių ir praktinių žinių</w:t>
      </w:r>
    </w:p>
    <w:p w:rsidR="0070666A" w:rsidRPr="0070666A" w:rsidRDefault="0070666A" w:rsidP="0070666A">
      <w:pPr>
        <w:pStyle w:val="Sraopastraipa"/>
        <w:numPr>
          <w:ilvl w:val="0"/>
          <w:numId w:val="12"/>
        </w:numPr>
        <w:jc w:val="both"/>
        <w:rPr>
          <w:b/>
        </w:rPr>
      </w:pPr>
      <w:r>
        <w:rPr>
          <w:sz w:val="20"/>
        </w:rPr>
        <w:t>Kita (įrašykite) ...................................................................................</w:t>
      </w:r>
    </w:p>
    <w:p w:rsidR="00DE2ADE" w:rsidRPr="002B24BC" w:rsidRDefault="00DE2ADE" w:rsidP="00DE2ADE">
      <w:pPr>
        <w:spacing w:line="360" w:lineRule="auto"/>
        <w:jc w:val="both"/>
        <w:rPr>
          <w:b/>
        </w:rPr>
      </w:pPr>
    </w:p>
    <w:p w:rsidR="00DE2ADE" w:rsidRPr="00CF3987" w:rsidRDefault="0070666A" w:rsidP="00CF3987">
      <w:pPr>
        <w:pStyle w:val="Sraopastraip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</w:rPr>
      </w:pPr>
      <w:r w:rsidRPr="00CF3987">
        <w:rPr>
          <w:b/>
        </w:rPr>
        <w:t>Ką galėsite</w:t>
      </w:r>
      <w:r w:rsidR="00DE2ADE" w:rsidRPr="00CF3987">
        <w:rPr>
          <w:b/>
        </w:rPr>
        <w:t xml:space="preserve"> pritaikyti praktiškai </w:t>
      </w:r>
      <w:r w:rsidR="00DE2ADE" w:rsidRPr="00CF3987">
        <w:rPr>
          <w:i/>
        </w:rPr>
        <w:t>(konkrečiai įvardinti darbo metodus ir pan.)?</w:t>
      </w:r>
      <w:r w:rsidRPr="00CF3987">
        <w:rPr>
          <w:i/>
        </w:rPr>
        <w:t xml:space="preserve"> Į š</w:t>
      </w:r>
      <w:r w:rsidR="001B7A6B">
        <w:rPr>
          <w:i/>
        </w:rPr>
        <w:t>į klausimą neatsakyti, jeigu į 6</w:t>
      </w:r>
      <w:r w:rsidRPr="00CF3987">
        <w:rPr>
          <w:i/>
        </w:rPr>
        <w:t xml:space="preserve"> klausimą atsakėte - </w:t>
      </w:r>
      <w:r w:rsidRPr="00CF3987">
        <w:rPr>
          <w:i/>
          <w:sz w:val="32"/>
        </w:rPr>
        <w:t>„</w:t>
      </w:r>
      <w:r w:rsidRPr="0070666A">
        <w:t>Ne, nes nepakako teorinių ir praktinių žinių“</w:t>
      </w:r>
      <w:r w:rsidR="00762457">
        <w:t>.</w:t>
      </w:r>
    </w:p>
    <w:p w:rsidR="0070666A" w:rsidRPr="0070666A" w:rsidRDefault="0070666A" w:rsidP="0070666A">
      <w:pPr>
        <w:pStyle w:val="Sraopastraipa"/>
        <w:tabs>
          <w:tab w:val="left" w:pos="284"/>
        </w:tabs>
        <w:ind w:left="0"/>
        <w:jc w:val="both"/>
        <w:rPr>
          <w:b/>
        </w:rPr>
      </w:pPr>
    </w:p>
    <w:p w:rsidR="0070666A" w:rsidRPr="00CF3987" w:rsidRDefault="00DE2ADE" w:rsidP="00CF3987">
      <w:pPr>
        <w:spacing w:line="360" w:lineRule="auto"/>
        <w:jc w:val="both"/>
        <w:rPr>
          <w:b/>
        </w:rPr>
      </w:pPr>
      <w:r w:rsidRPr="00DE2AD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</w:t>
      </w:r>
      <w:r w:rsidR="0070666A">
        <w:rPr>
          <w:b/>
        </w:rPr>
        <w:t>__________________</w:t>
      </w:r>
      <w:r>
        <w:t xml:space="preserve">   </w:t>
      </w:r>
      <w:r w:rsidR="00CF3987" w:rsidRPr="00DE2ADE">
        <w:rPr>
          <w:b/>
        </w:rPr>
        <w:t>________________________________________________________________________________________________________________________________________________________________</w:t>
      </w:r>
      <w:r>
        <w:t xml:space="preserve">                                                                    </w:t>
      </w:r>
    </w:p>
    <w:p w:rsidR="00CF3987" w:rsidRDefault="00CF3987" w:rsidP="0070666A">
      <w:pPr>
        <w:jc w:val="right"/>
      </w:pPr>
    </w:p>
    <w:p w:rsidR="00CF3987" w:rsidRDefault="00CF3987" w:rsidP="0070666A">
      <w:pPr>
        <w:jc w:val="right"/>
      </w:pPr>
    </w:p>
    <w:p w:rsidR="00DE2ADE" w:rsidRPr="006E5353" w:rsidRDefault="00DE2ADE" w:rsidP="0070666A">
      <w:pPr>
        <w:jc w:val="right"/>
      </w:pPr>
      <w:r>
        <w:t>_________________________________________</w:t>
      </w:r>
    </w:p>
    <w:p w:rsidR="00DE2ADE" w:rsidRPr="002636C2" w:rsidRDefault="00DE2ADE" w:rsidP="00DE2AD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(</w:t>
      </w:r>
      <w:r w:rsidRPr="002636C2">
        <w:rPr>
          <w:sz w:val="20"/>
        </w:rPr>
        <w:t>vardas pavardė, parašas</w:t>
      </w:r>
      <w:r>
        <w:rPr>
          <w:sz w:val="20"/>
        </w:rPr>
        <w:t>)</w:t>
      </w:r>
    </w:p>
    <w:p w:rsidR="00DE2ADE" w:rsidRPr="00A704CF" w:rsidRDefault="00DE2ADE" w:rsidP="00DE2ADE">
      <w:pPr>
        <w:spacing w:line="360" w:lineRule="auto"/>
      </w:pPr>
    </w:p>
    <w:sectPr w:rsidR="00DE2ADE" w:rsidRPr="00A704CF" w:rsidSect="0070666A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39"/>
    <w:multiLevelType w:val="hybridMultilevel"/>
    <w:tmpl w:val="2FFAD688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E40"/>
    <w:multiLevelType w:val="hybridMultilevel"/>
    <w:tmpl w:val="6860BE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333"/>
    <w:multiLevelType w:val="multilevel"/>
    <w:tmpl w:val="E432FC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FA68A8"/>
    <w:multiLevelType w:val="hybridMultilevel"/>
    <w:tmpl w:val="6EC8894E"/>
    <w:lvl w:ilvl="0" w:tplc="0427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54F75"/>
    <w:multiLevelType w:val="hybridMultilevel"/>
    <w:tmpl w:val="1FBCEE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5FA2"/>
    <w:multiLevelType w:val="hybridMultilevel"/>
    <w:tmpl w:val="B658DB22"/>
    <w:lvl w:ilvl="0" w:tplc="B0B49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D39A6"/>
    <w:multiLevelType w:val="hybridMultilevel"/>
    <w:tmpl w:val="86A4B33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45FF7"/>
    <w:multiLevelType w:val="hybridMultilevel"/>
    <w:tmpl w:val="D12ADB84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A1FA7"/>
    <w:multiLevelType w:val="multilevel"/>
    <w:tmpl w:val="F75C2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06458D9"/>
    <w:multiLevelType w:val="multilevel"/>
    <w:tmpl w:val="AE243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7F11355"/>
    <w:multiLevelType w:val="hybridMultilevel"/>
    <w:tmpl w:val="B43253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E7B79"/>
    <w:multiLevelType w:val="multilevel"/>
    <w:tmpl w:val="393C1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FB7E00"/>
    <w:multiLevelType w:val="hybridMultilevel"/>
    <w:tmpl w:val="EFE017F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854E2"/>
    <w:multiLevelType w:val="hybridMultilevel"/>
    <w:tmpl w:val="1D1E7A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B3726"/>
    <w:multiLevelType w:val="hybridMultilevel"/>
    <w:tmpl w:val="C9C05708"/>
    <w:lvl w:ilvl="0" w:tplc="D72C4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76788"/>
    <w:multiLevelType w:val="hybridMultilevel"/>
    <w:tmpl w:val="0D7A683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8B"/>
    <w:rsid w:val="00027A55"/>
    <w:rsid w:val="0007109E"/>
    <w:rsid w:val="00123B2E"/>
    <w:rsid w:val="00151A12"/>
    <w:rsid w:val="001B7A6B"/>
    <w:rsid w:val="00393D16"/>
    <w:rsid w:val="003C019A"/>
    <w:rsid w:val="003F5970"/>
    <w:rsid w:val="004A5F62"/>
    <w:rsid w:val="00561006"/>
    <w:rsid w:val="005C0D13"/>
    <w:rsid w:val="005E743B"/>
    <w:rsid w:val="005F0944"/>
    <w:rsid w:val="006B105F"/>
    <w:rsid w:val="0070666A"/>
    <w:rsid w:val="00762457"/>
    <w:rsid w:val="00787400"/>
    <w:rsid w:val="007E1322"/>
    <w:rsid w:val="008A2551"/>
    <w:rsid w:val="008B6673"/>
    <w:rsid w:val="009368E0"/>
    <w:rsid w:val="00992064"/>
    <w:rsid w:val="009D0EEB"/>
    <w:rsid w:val="00A136D1"/>
    <w:rsid w:val="00A704CF"/>
    <w:rsid w:val="00B240AB"/>
    <w:rsid w:val="00B75365"/>
    <w:rsid w:val="00B768FD"/>
    <w:rsid w:val="00B81070"/>
    <w:rsid w:val="00BB2388"/>
    <w:rsid w:val="00BC03F1"/>
    <w:rsid w:val="00C74549"/>
    <w:rsid w:val="00CF3987"/>
    <w:rsid w:val="00D20686"/>
    <w:rsid w:val="00D30D91"/>
    <w:rsid w:val="00D37EA2"/>
    <w:rsid w:val="00DC11A6"/>
    <w:rsid w:val="00DE2ADE"/>
    <w:rsid w:val="00E03E79"/>
    <w:rsid w:val="00E636E1"/>
    <w:rsid w:val="00E9658B"/>
    <w:rsid w:val="00E96BE0"/>
    <w:rsid w:val="00F301FF"/>
    <w:rsid w:val="00F5625E"/>
    <w:rsid w:val="00F90AB6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0686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658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E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B23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23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2388"/>
    <w:rPr>
      <w:rFonts w:ascii="Times New Roman" w:eastAsia="Batang" w:hAnsi="Times New Roman"/>
      <w:sz w:val="20"/>
      <w:szCs w:val="20"/>
      <w:lang w:eastAsia="ko-KR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23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2388"/>
    <w:rPr>
      <w:rFonts w:ascii="Times New Roman" w:eastAsia="Batang" w:hAnsi="Times New Roman"/>
      <w:b/>
      <w:bCs/>
      <w:sz w:val="20"/>
      <w:szCs w:val="20"/>
      <w:lang w:eastAsia="ko-K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238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2388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0686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658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E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B23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23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2388"/>
    <w:rPr>
      <w:rFonts w:ascii="Times New Roman" w:eastAsia="Batang" w:hAnsi="Times New Roman"/>
      <w:sz w:val="20"/>
      <w:szCs w:val="20"/>
      <w:lang w:eastAsia="ko-KR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23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2388"/>
    <w:rPr>
      <w:rFonts w:ascii="Times New Roman" w:eastAsia="Batang" w:hAnsi="Times New Roman"/>
      <w:b/>
      <w:bCs/>
      <w:sz w:val="20"/>
      <w:szCs w:val="20"/>
      <w:lang w:eastAsia="ko-K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238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2388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2752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Gina</cp:lastModifiedBy>
  <cp:revision>4</cp:revision>
  <cp:lastPrinted>2021-03-09T12:31:00Z</cp:lastPrinted>
  <dcterms:created xsi:type="dcterms:W3CDTF">2020-03-04T13:03:00Z</dcterms:created>
  <dcterms:modified xsi:type="dcterms:W3CDTF">2021-03-09T12:32:00Z</dcterms:modified>
</cp:coreProperties>
</file>